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331" w:rsidRPr="0092427F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>П</w:t>
      </w:r>
      <w:r w:rsidR="00EF4B79"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>риложение</w:t>
      </w:r>
      <w:r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</w:p>
    <w:p w:rsidR="00286331" w:rsidRPr="0092427F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</w:p>
    <w:p w:rsidR="00286331" w:rsidRPr="0092427F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>УТВЕРЖДЕН</w:t>
      </w:r>
    </w:p>
    <w:p w:rsidR="00286331" w:rsidRPr="0092427F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решением Совета </w:t>
      </w:r>
    </w:p>
    <w:p w:rsidR="00EF4B79" w:rsidRPr="0092427F" w:rsidRDefault="00EF4B79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>Тимашевского городского</w:t>
      </w:r>
      <w:r w:rsidR="00286331"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поселения </w:t>
      </w:r>
    </w:p>
    <w:p w:rsidR="00286331" w:rsidRPr="0092427F" w:rsidRDefault="00F64B28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>Тимашевского</w:t>
      </w:r>
      <w:r w:rsidR="00286331"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района</w:t>
      </w:r>
    </w:p>
    <w:p w:rsidR="00286331" w:rsidRPr="0092427F" w:rsidRDefault="00286331" w:rsidP="00EF4B79">
      <w:pPr>
        <w:ind w:left="5103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>от</w:t>
      </w:r>
      <w:r w:rsidR="00EF4B79"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_____________</w:t>
      </w:r>
      <w:r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</w:t>
      </w:r>
      <w:r w:rsidR="00EF4B79" w:rsidRPr="0092427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________</w:t>
      </w:r>
    </w:p>
    <w:p w:rsidR="00286331" w:rsidRPr="0092427F" w:rsidRDefault="00286331" w:rsidP="008D36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0F62" w:rsidRPr="0092427F" w:rsidRDefault="00AC0F62" w:rsidP="00EF4B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E9D" w:rsidRPr="0092427F" w:rsidRDefault="000D2E9D" w:rsidP="00EF4B7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331" w:rsidRPr="0092427F" w:rsidRDefault="00402981" w:rsidP="00EF4B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27F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9B3785" w:rsidRDefault="00DD7C32" w:rsidP="00DD7C3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526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проведения конкурса </w:t>
      </w:r>
      <w:r w:rsidRPr="00652614">
        <w:rPr>
          <w:rFonts w:ascii="Times New Roman" w:eastAsia="Calibri" w:hAnsi="Times New Roman" w:cs="Times New Roman"/>
          <w:b/>
          <w:sz w:val="28"/>
          <w:szCs w:val="28"/>
        </w:rPr>
        <w:t>по отбору кандидатур</w:t>
      </w:r>
      <w:r w:rsidR="009B37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52614">
        <w:rPr>
          <w:rFonts w:ascii="Times New Roman" w:eastAsia="Calibri" w:hAnsi="Times New Roman" w:cs="Times New Roman"/>
          <w:b/>
          <w:sz w:val="28"/>
          <w:szCs w:val="28"/>
        </w:rPr>
        <w:t>на должность</w:t>
      </w:r>
      <w:r w:rsidR="001568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82520" w:rsidRPr="00082520" w:rsidRDefault="00DD7C32" w:rsidP="00DD7C3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614">
        <w:rPr>
          <w:rFonts w:ascii="Times New Roman" w:eastAsia="Calibri" w:hAnsi="Times New Roman" w:cs="Times New Roman"/>
          <w:b/>
          <w:sz w:val="28"/>
          <w:szCs w:val="28"/>
        </w:rPr>
        <w:t xml:space="preserve">главы </w:t>
      </w:r>
      <w:r w:rsidR="00082520" w:rsidRPr="00082520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DD7C32" w:rsidRPr="00082520" w:rsidRDefault="00082520" w:rsidP="00DD7C3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520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DD7C32" w:rsidRPr="00652614" w:rsidRDefault="00DD7C32" w:rsidP="00DD7C3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52614" w:rsidRDefault="00DD7C32" w:rsidP="00DD7C32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1. Общие положения</w:t>
      </w:r>
    </w:p>
    <w:p w:rsidR="00DD7C32" w:rsidRPr="00652614" w:rsidRDefault="00DD7C32" w:rsidP="00DD7C32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1.1. Настоящим По</w:t>
      </w:r>
      <w:r w:rsidR="0015688C">
        <w:rPr>
          <w:rFonts w:ascii="Times New Roman" w:eastAsia="Calibri" w:hAnsi="Times New Roman" w:cs="Times New Roman"/>
          <w:sz w:val="28"/>
          <w:szCs w:val="28"/>
        </w:rPr>
        <w:t>рядком</w:t>
      </w: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 в соответствии со </w:t>
      </w:r>
      <w:hyperlink r:id="rId8" w:history="1">
        <w:r w:rsidRPr="00652614">
          <w:rPr>
            <w:rFonts w:ascii="Times New Roman" w:eastAsia="Calibri" w:hAnsi="Times New Roman" w:cs="Times New Roman"/>
            <w:sz w:val="28"/>
            <w:szCs w:val="28"/>
          </w:rPr>
          <w:t>статьей 36</w:t>
        </w:r>
      </w:hyperlink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6 октября 2003 г</w:t>
      </w:r>
      <w:r w:rsidR="0015688C">
        <w:rPr>
          <w:rFonts w:ascii="Times New Roman" w:eastAsia="Calibri" w:hAnsi="Times New Roman" w:cs="Times New Roman"/>
          <w:sz w:val="28"/>
          <w:szCs w:val="28"/>
        </w:rPr>
        <w:t>.</w:t>
      </w: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 № 131-ФЗ </w:t>
      </w:r>
      <w:r w:rsidRPr="00652614">
        <w:rPr>
          <w:rFonts w:ascii="Times New Roman" w:eastAsia="Calibri" w:hAnsi="Times New Roman" w:cs="Times New Roman"/>
          <w:kern w:val="16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652614">
        <w:rPr>
          <w:rFonts w:ascii="Times New Roman" w:eastAsia="Calibri" w:hAnsi="Times New Roman" w:cs="Times New Roman"/>
          <w:sz w:val="28"/>
          <w:szCs w:val="28"/>
        </w:rPr>
        <w:t>, Устав</w:t>
      </w:r>
      <w:r w:rsidR="0015688C">
        <w:rPr>
          <w:rFonts w:ascii="Times New Roman" w:eastAsia="Calibri" w:hAnsi="Times New Roman" w:cs="Times New Roman"/>
          <w:sz w:val="28"/>
          <w:szCs w:val="28"/>
        </w:rPr>
        <w:t>ом</w:t>
      </w: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688C" w:rsidRPr="0015688C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5688C">
        <w:rPr>
          <w:rFonts w:ascii="Times New Roman" w:eastAsia="Calibri" w:hAnsi="Times New Roman" w:cs="Times New Roman"/>
          <w:sz w:val="28"/>
          <w:szCs w:val="28"/>
        </w:rPr>
        <w:t>опреде</w:t>
      </w: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ляются порядок и условия проведения конкурса по отбору кандидатур на должность главы </w:t>
      </w:r>
      <w:r w:rsidR="007C6017" w:rsidRPr="0015688C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652614">
        <w:rPr>
          <w:rFonts w:ascii="Times New Roman" w:eastAsia="Calibri" w:hAnsi="Times New Roman" w:cs="Times New Roman"/>
          <w:sz w:val="28"/>
          <w:szCs w:val="28"/>
        </w:rPr>
        <w:t>(далее - конкурс).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1.2. Конкурс организуется и проводится конкурсной комиссией по проведению конкурса по отбору кандидатур на должность главы </w:t>
      </w:r>
      <w:r w:rsidR="007C6017" w:rsidRPr="0015688C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652614">
        <w:rPr>
          <w:rFonts w:ascii="Times New Roman" w:eastAsia="Calibri" w:hAnsi="Times New Roman" w:cs="Times New Roman"/>
          <w:sz w:val="28"/>
          <w:szCs w:val="28"/>
        </w:rPr>
        <w:t>(далее - конкурсная комиссия), общее число членов которой устанавливается в количестве 8 человек.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8"/>
      <w:bookmarkEnd w:id="0"/>
      <w:r w:rsidRPr="00652614">
        <w:rPr>
          <w:rFonts w:ascii="Times New Roman" w:hAnsi="Times New Roman" w:cs="Times New Roman"/>
          <w:sz w:val="28"/>
          <w:szCs w:val="28"/>
        </w:rPr>
        <w:t xml:space="preserve">1.3. Половина членов конкурсной комиссии назначается Советом </w:t>
      </w:r>
      <w:r w:rsidR="007C6017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652614">
        <w:rPr>
          <w:rFonts w:ascii="Times New Roman" w:hAnsi="Times New Roman" w:cs="Times New Roman"/>
          <w:sz w:val="28"/>
          <w:szCs w:val="28"/>
        </w:rPr>
        <w:t xml:space="preserve">, а другая </w:t>
      </w:r>
      <w:r w:rsidR="004D0D2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5261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ловина </w:t>
      </w:r>
      <w:r w:rsidR="007C6017">
        <w:rPr>
          <w:rFonts w:ascii="Times New Roman" w:hAnsi="Times New Roman" w:cs="Times New Roman"/>
          <w:sz w:val="28"/>
          <w:szCs w:val="28"/>
        </w:rPr>
        <w:t xml:space="preserve">– главой </w:t>
      </w:r>
      <w:r w:rsidR="007C6017" w:rsidRPr="00652614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  <w:r w:rsidRPr="00652614">
        <w:rPr>
          <w:rFonts w:ascii="Times New Roman" w:hAnsi="Times New Roman" w:cs="Times New Roman"/>
          <w:sz w:val="28"/>
          <w:szCs w:val="28"/>
        </w:rPr>
        <w:t>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1.4. Конкурс объявляется Советом </w:t>
      </w:r>
      <w:r w:rsidR="004D0D27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D0D27">
        <w:rPr>
          <w:rFonts w:ascii="Times New Roman" w:hAnsi="Times New Roman" w:cs="Times New Roman"/>
          <w:sz w:val="28"/>
          <w:szCs w:val="28"/>
        </w:rPr>
        <w:t xml:space="preserve"> (далее – Совет)</w:t>
      </w:r>
      <w:r w:rsidRPr="006526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В решении Совета об объявлении конкурса определяются: половина членов конкурсной комиссии, условия проведения конкурса, дата, время, место его проведения, а также приема документов, указанных в </w:t>
      </w:r>
      <w:hyperlink w:anchor="Par119" w:history="1">
        <w:r w:rsidRPr="00652614">
          <w:rPr>
            <w:rFonts w:ascii="Times New Roman" w:eastAsia="Calibri" w:hAnsi="Times New Roman" w:cs="Times New Roman"/>
            <w:sz w:val="28"/>
            <w:szCs w:val="28"/>
          </w:rPr>
          <w:t>разделе 4</w:t>
        </w:r>
      </w:hyperlink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 настоящего По</w:t>
      </w:r>
      <w:r w:rsidR="004D0D27">
        <w:rPr>
          <w:rFonts w:ascii="Times New Roman" w:eastAsia="Calibri" w:hAnsi="Times New Roman" w:cs="Times New Roman"/>
          <w:sz w:val="28"/>
          <w:szCs w:val="28"/>
        </w:rPr>
        <w:t>рядка</w:t>
      </w:r>
      <w:r w:rsidRPr="006526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Установленный решением о назначении конкурса срок приема документов не может быть менее 20 дней.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Указанное решение подлежит опубликованию не позднее чем за 20 дней до дня проведения конкурса.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614">
        <w:rPr>
          <w:rFonts w:ascii="Times New Roman" w:hAnsi="Times New Roman" w:cs="Times New Roman"/>
          <w:sz w:val="28"/>
          <w:szCs w:val="28"/>
        </w:rPr>
        <w:t xml:space="preserve">Решение о назначении конкурса принимается Советом не позднее чем за 60 дней до дня истечения срока полномочий главы </w:t>
      </w:r>
      <w:r w:rsidR="004D0D27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D0D27">
        <w:rPr>
          <w:rFonts w:ascii="Times New Roman" w:hAnsi="Times New Roman" w:cs="Times New Roman"/>
          <w:sz w:val="28"/>
          <w:szCs w:val="28"/>
        </w:rPr>
        <w:t xml:space="preserve"> (далее – глава поселения)</w:t>
      </w:r>
      <w:r w:rsidRPr="00652614">
        <w:rPr>
          <w:rFonts w:ascii="Times New Roman" w:hAnsi="Times New Roman" w:cs="Times New Roman"/>
          <w:sz w:val="28"/>
          <w:szCs w:val="28"/>
        </w:rPr>
        <w:t>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614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</w:t>
      </w:r>
      <w:r w:rsidR="004D0D27">
        <w:rPr>
          <w:rFonts w:ascii="Times New Roman" w:hAnsi="Times New Roman" w:cs="Times New Roman"/>
          <w:sz w:val="28"/>
          <w:szCs w:val="28"/>
        </w:rPr>
        <w:t>поселения</w:t>
      </w:r>
      <w:r w:rsidRPr="00652614">
        <w:rPr>
          <w:rFonts w:ascii="Times New Roman" w:hAnsi="Times New Roman" w:cs="Times New Roman"/>
          <w:sz w:val="28"/>
          <w:szCs w:val="28"/>
        </w:rPr>
        <w:t xml:space="preserve"> Советом принимается решение о назначении конкурса не позднее чем через 10 дней со </w:t>
      </w:r>
      <w:r w:rsidRPr="00652614">
        <w:rPr>
          <w:rFonts w:ascii="Times New Roman" w:hAnsi="Times New Roman" w:cs="Times New Roman"/>
          <w:sz w:val="28"/>
          <w:szCs w:val="28"/>
        </w:rPr>
        <w:lastRenderedPageBreak/>
        <w:t xml:space="preserve">дня досрочного прекращения полномочий главы </w:t>
      </w:r>
      <w:r w:rsidR="004D0D27">
        <w:rPr>
          <w:rFonts w:ascii="Times New Roman" w:hAnsi="Times New Roman" w:cs="Times New Roman"/>
          <w:sz w:val="28"/>
          <w:szCs w:val="28"/>
        </w:rPr>
        <w:t>поселения</w:t>
      </w:r>
      <w:r w:rsidRPr="00652614">
        <w:rPr>
          <w:rFonts w:ascii="Times New Roman" w:hAnsi="Times New Roman" w:cs="Times New Roman"/>
          <w:sz w:val="28"/>
          <w:szCs w:val="28"/>
        </w:rPr>
        <w:t>.</w:t>
      </w:r>
    </w:p>
    <w:p w:rsidR="000A6F36" w:rsidRDefault="000A6F36" w:rsidP="00DD7C32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52614" w:rsidRDefault="00DD7C32" w:rsidP="00DD7C32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2. Порядок работы и статус конкурсной комиссии</w:t>
      </w:r>
    </w:p>
    <w:p w:rsidR="00DD7C32" w:rsidRPr="00652614" w:rsidRDefault="00DD7C32" w:rsidP="00DD7C32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2.1. Конкурсная комиссия в пределах своей компетенции независима от органов государственной власти и органов местного самоуправления. Члены конкурсной комиссии осуществляют свою работу на непостоянной неоплачиваемой основе.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2.2. Конкурсная комиссия считается созданной со дня назначения органами, указанными в  пункте 1.</w:t>
      </w:r>
      <w:hyperlink w:anchor="Par58" w:history="1">
        <w:r w:rsidRPr="00691E66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3</w:t>
        </w:r>
      </w:hyperlink>
      <w:r w:rsidR="004D0D27">
        <w:t xml:space="preserve"> </w:t>
      </w: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раздела 1 настоящего По</w:t>
      </w:r>
      <w:r w:rsidR="004D0D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рядка</w:t>
      </w: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всех ее членов.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свое первое заседание конкурсная комиссия собирается не позднее                      10 рабочих дней после назначения всех ее членов.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Открывает первое заседание конкурсной комиссии и ведет его до избрания председателя </w:t>
      </w:r>
      <w:r w:rsidRPr="00652614">
        <w:rPr>
          <w:rFonts w:ascii="Times New Roman" w:hAnsi="Times New Roman" w:cs="Times New Roman"/>
          <w:sz w:val="28"/>
          <w:szCs w:val="28"/>
        </w:rPr>
        <w:t>конкурсной комиссии старейший по возрасту член конкурсной комиссии.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2.3.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председатель, заместитель председателя и секретарь комиссии.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Из числа членов конкурсной комиссии может быть сформирована рабочая группа для проверки документов, представленных участниками конкурса по отбору кандидатур на должность главы </w:t>
      </w:r>
      <w:r w:rsidR="004D0D27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652614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4D0D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– участник конкурса), на предмет их соответствия и соответствия участника конкурса условиям конкурса, установленным </w:t>
      </w:r>
      <w:hyperlink w:anchor="Par102" w:history="1">
        <w:r w:rsidRPr="00652614">
          <w:rPr>
            <w:rFonts w:ascii="Times New Roman" w:eastAsia="Calibri" w:hAnsi="Times New Roman" w:cs="Times New Roman"/>
            <w:sz w:val="28"/>
            <w:szCs w:val="28"/>
          </w:rPr>
          <w:t>разделом 3</w:t>
        </w:r>
      </w:hyperlink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 настоящего По</w:t>
      </w:r>
      <w:r w:rsidR="004D0D27">
        <w:rPr>
          <w:rFonts w:ascii="Times New Roman" w:eastAsia="Calibri" w:hAnsi="Times New Roman" w:cs="Times New Roman"/>
          <w:sz w:val="28"/>
          <w:szCs w:val="28"/>
        </w:rPr>
        <w:t>рядка</w:t>
      </w:r>
      <w:r w:rsidRPr="006526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По решению конкурсной комиссии данные обязанности могут быть возложены на председателя и (или) секретаря комиссии.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Из числа членов комиссии для подсчета суммарного количества баллов, набранных участником конкурса в результате конкурса, формируется счетная комиссия.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Конкурсная комиссия осуществляет свои полномочия до дня избрания главы </w:t>
      </w:r>
      <w:r w:rsidR="004D0D27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2614">
        <w:rPr>
          <w:rFonts w:ascii="Times New Roman" w:eastAsia="Calibri" w:hAnsi="Times New Roman" w:cs="Times New Roman"/>
          <w:bCs/>
          <w:sz w:val="28"/>
          <w:szCs w:val="28"/>
        </w:rPr>
        <w:t>Советом из числа зарегистрированных кандидатов, представленных конкурсной комиссией по результатам конкурса</w:t>
      </w:r>
      <w:r w:rsidRPr="006526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2.4. Заседания конкурсной комиссии созываются ее председателем по мере необходимости, а также по требованию не менее одной трети от установленного числа членов конкурсной комиссии.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2.5. Конкурсная комиссия: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1) обеспечивает реализацию мероприятий, связанных с подготовкой и проведением конкурса;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2) осуществляет иные полномочия в соответствии с настоящим По</w:t>
      </w:r>
      <w:r w:rsidR="007716CF">
        <w:rPr>
          <w:rFonts w:ascii="Times New Roman" w:eastAsia="Calibri" w:hAnsi="Times New Roman" w:cs="Times New Roman"/>
          <w:sz w:val="28"/>
          <w:szCs w:val="28"/>
        </w:rPr>
        <w:t>рядком</w:t>
      </w:r>
      <w:r w:rsidRPr="006526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2.6. Председатель конкурсной комиссии: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1) представляет конкурсную комиссию во взаимоотношениях с органами государственной власти, органами местного самоуправления, общественными объединениями, организациями (в том числе средствами массовой информации и их представителями) и гражданами;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lastRenderedPageBreak/>
        <w:t>2) созывает и ведет заседания конкурсной комиссии;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3) подписывает решения, протоколы конкурсной комиссии;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4) представляет на заседании Совета принятое по результатам конкурса решение конкурсной комиссии о представлении Совету кандидатов на должность главы </w:t>
      </w:r>
      <w:r w:rsidR="007716CF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6526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В отсутствие председателя конкурсной комиссии его обязанности исполняет заместитель председателя конкурсной комиссии.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2.7. Секретарь конкурсной комиссии: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1) ведет протоколы заседаний конкурсной комиссии;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2) подписывает решения, протоколы конкурсной комиссии;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3) по запросу участников конкурса, Совета, а в случаях, установленных законодательством, - иных органов, подписывает и предоставляет выписки из решений и протоколов заседаний конкурсной комиссии;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4) оформляет принятые комиссией решения;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5) оповещает членов конкурсной комиссии о дате, времени и месте заседания;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6) осуществляет иные обязанности в соответствии с настоящим По</w:t>
      </w:r>
      <w:r w:rsidR="0061060F">
        <w:rPr>
          <w:rFonts w:ascii="Times New Roman" w:eastAsia="Calibri" w:hAnsi="Times New Roman" w:cs="Times New Roman"/>
          <w:sz w:val="28"/>
          <w:szCs w:val="28"/>
        </w:rPr>
        <w:t>рядком</w:t>
      </w:r>
      <w:r w:rsidRPr="006526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2.8. Деятельность конкурсной комиссии осуществляется на коллегиальной основе. Основной формой работы конкурсной комиссии являются заседания, которые могут быть открытыми или закрытыми.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Решение о проведении открытого или закрытого заседания принимается конкурсной комиссией самостоятельно.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2.9. Заседание конкурсной комиссии правомочно, если на нем присутствует не менее двух третей от установленного числа членов конкурсной комиссии.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2.10. Решения конкурсной комиссии принимаются большинством голосов от числа присутствующих на заседании членов комиссии. При равенстве голосов голос председателя конкурсной комиссии является решающим.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Член конкурсной комиссии, не согласный с ее решением, вправе изложить свое особое мнение в письменном виде. Особое мнение члена конкурсной комиссии приобщается к протоколу заседания конкурсной комиссии.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 xml:space="preserve">2.11. Материально-техническое и организационное обеспечение деятельности конкурсной комиссии осуществляется администрацией </w:t>
      </w:r>
      <w:r w:rsidR="009050F6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652614">
        <w:rPr>
          <w:rFonts w:ascii="Times New Roman" w:eastAsia="Calibri" w:hAnsi="Times New Roman" w:cs="Times New Roman"/>
          <w:sz w:val="28"/>
          <w:szCs w:val="28"/>
        </w:rPr>
        <w:t>.</w:t>
      </w:r>
      <w:bookmarkStart w:id="1" w:name="Par102"/>
      <w:bookmarkEnd w:id="1"/>
    </w:p>
    <w:p w:rsidR="00DD7C32" w:rsidRPr="00652614" w:rsidRDefault="00DD7C32" w:rsidP="00DD7C32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52614" w:rsidRDefault="00DD7C32" w:rsidP="00DD7C32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52614">
        <w:rPr>
          <w:rFonts w:ascii="Times New Roman" w:eastAsia="Calibri" w:hAnsi="Times New Roman" w:cs="Times New Roman"/>
          <w:sz w:val="28"/>
          <w:szCs w:val="28"/>
        </w:rPr>
        <w:t>3. Условия конкурса</w:t>
      </w:r>
    </w:p>
    <w:p w:rsidR="00DD7C32" w:rsidRPr="00652614" w:rsidRDefault="00DD7C32" w:rsidP="00DD7C3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3.1. Участник конкурса может быть выдвинут: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05"/>
      <w:bookmarkEnd w:id="2"/>
      <w:r w:rsidRPr="00691E66">
        <w:rPr>
          <w:rFonts w:ascii="Times New Roman" w:eastAsia="Calibri" w:hAnsi="Times New Roman" w:cs="Times New Roman"/>
          <w:sz w:val="28"/>
          <w:szCs w:val="28"/>
        </w:rPr>
        <w:t>1) Губернатором Краснодарского края;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2) общественным объединением;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Par106"/>
      <w:bookmarkEnd w:id="3"/>
      <w:r w:rsidRPr="00691E66">
        <w:rPr>
          <w:rFonts w:ascii="Times New Roman" w:eastAsia="Calibri" w:hAnsi="Times New Roman" w:cs="Times New Roman"/>
          <w:sz w:val="28"/>
          <w:szCs w:val="28"/>
        </w:rPr>
        <w:t>3) собранием граждан по месту работы или жительства;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4) путем самовыдвижения.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3.2. В случаях, когда инициаторами выдвижения гражданина на </w:t>
      </w:r>
      <w:r w:rsidRPr="00691E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должность главы </w:t>
      </w:r>
      <w:r w:rsidR="009050F6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являются субъекты, указанные в подпунктах 2 и 3 пункта 3.1 раздела 3 настоящего По</w:t>
      </w:r>
      <w:r w:rsidR="009050F6">
        <w:rPr>
          <w:rFonts w:ascii="Times New Roman" w:eastAsia="Calibri" w:hAnsi="Times New Roman" w:cs="Times New Roman"/>
          <w:sz w:val="28"/>
          <w:szCs w:val="28"/>
        </w:rPr>
        <w:t>рядка</w:t>
      </w:r>
      <w:r w:rsidRPr="00691E66">
        <w:rPr>
          <w:rFonts w:ascii="Times New Roman" w:eastAsia="Calibri" w:hAnsi="Times New Roman" w:cs="Times New Roman"/>
          <w:sz w:val="28"/>
          <w:szCs w:val="28"/>
        </w:rPr>
        <w:t>, выдвижение осуществляется соответственно на конференциях, собраниях общественных объединений, проводимых в соответствии с их уставами (положениями), либо на собраниях граждан.</w:t>
      </w:r>
    </w:p>
    <w:p w:rsidR="00DD7C32" w:rsidRPr="00691E66" w:rsidRDefault="00DD7C32" w:rsidP="00DD7C3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 xml:space="preserve">3.3. Участником конкурса может быть гражданин, который на день проведения конкурса не имеет в соответствии с Федеральным </w:t>
      </w:r>
      <w:hyperlink r:id="rId9" w:history="1">
        <w:r w:rsidRPr="009050F6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9050F6">
        <w:rPr>
          <w:rFonts w:ascii="Times New Roman" w:hAnsi="Times New Roman" w:cs="Times New Roman"/>
          <w:sz w:val="28"/>
          <w:szCs w:val="28"/>
        </w:rPr>
        <w:t xml:space="preserve"> </w:t>
      </w:r>
      <w:r w:rsidR="009050F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91E66">
        <w:rPr>
          <w:rFonts w:ascii="Times New Roman" w:hAnsi="Times New Roman" w:cs="Times New Roman"/>
          <w:sz w:val="28"/>
          <w:szCs w:val="28"/>
        </w:rPr>
        <w:t xml:space="preserve">от 12 июня 2002 </w:t>
      </w:r>
      <w:r w:rsidR="009050F6">
        <w:rPr>
          <w:rFonts w:ascii="Times New Roman" w:hAnsi="Times New Roman" w:cs="Times New Roman"/>
          <w:sz w:val="28"/>
          <w:szCs w:val="28"/>
        </w:rPr>
        <w:t xml:space="preserve">г. </w:t>
      </w:r>
      <w:r w:rsidRPr="00691E66">
        <w:rPr>
          <w:rFonts w:ascii="Times New Roman" w:hAnsi="Times New Roman" w:cs="Times New Roman"/>
          <w:sz w:val="28"/>
          <w:szCs w:val="28"/>
        </w:rPr>
        <w:t xml:space="preserve">№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 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4" w:name="Par116"/>
      <w:bookmarkEnd w:id="4"/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3.4. При рассмотрении конкурсной комиссией вопроса соответствия участников конкурса требованиям к кандидатам на должность главы </w:t>
      </w:r>
      <w:r w:rsidR="003605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поселения</w:t>
      </w: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учитывается наличие у кандидатов ограничений, установленных Федеральным </w:t>
      </w:r>
      <w:hyperlink r:id="rId10" w:history="1">
        <w:r w:rsidRPr="003605EB">
          <w:rPr>
            <w:rStyle w:val="ae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3605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 и </w:t>
      </w:r>
      <w:hyperlink r:id="rId11" w:history="1">
        <w:r w:rsidRPr="003605EB">
          <w:rPr>
            <w:rStyle w:val="ae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Уставом</w:t>
        </w:r>
      </w:hyperlink>
      <w:r w:rsidRPr="003605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3605EB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а также готовность прекратить деятельность, несовместимую с замещением должности главы </w:t>
      </w:r>
      <w:r w:rsidR="003605E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поселения</w:t>
      </w: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Кроме того, учитываются в качестве предпочтительных следующие условия: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1) наличие высшего образования;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2) наличие стажа не менее пяти лет на руководящих должностях (руководитель, заместитель руководителя организации) в организациях независимо от их организационно-правовой формы, осуществляющих деятельность в сфере управления, финансов, права, промышленного производства, иных отраслях экономики, социальной сферы, либо наличие не менее трех лет стажа на должностях муниципальной службы </w:t>
      </w:r>
      <w:r w:rsidRPr="004C1531">
        <w:rPr>
          <w:rFonts w:ascii="Times New Roman" w:eastAsia="Calibri" w:hAnsi="Times New Roman" w:cs="Times New Roman"/>
          <w:sz w:val="28"/>
          <w:szCs w:val="28"/>
          <w:highlight w:val="yellow"/>
        </w:rPr>
        <w:t>высшей группы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либо должностях государственной гражданской службы категории «руководители» высшей или главной группы, либо категории «специалисты» высшей или главной группы;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3) наличие опыта работы с нормативными правовыми актами, знание </w:t>
      </w:r>
      <w:hyperlink r:id="rId12" w:history="1">
        <w:r w:rsidRPr="004C1531">
          <w:rPr>
            <w:rStyle w:val="ae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4C15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федеральных конституционных законов,</w:t>
      </w: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федеральных законов, указов Президента Российской Федерации, постановлений Правительства Российской Федерации, Устава и законов Краснодарского края, иных нормативных правовых актов, </w:t>
      </w:r>
      <w:hyperlink r:id="rId13" w:history="1">
        <w:r w:rsidRPr="004C1531">
          <w:rPr>
            <w:rStyle w:val="ae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Устава</w:t>
        </w:r>
      </w:hyperlink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4C1531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иных муниципальных правовых актов, регулирующих различные сферы деятельности; основ управления и организации труда и делопроизводства, структуры и полномочий органов государственной власти и местного самоуправления, основ организации прохождения муниципальной службы, норм делового общения, правил деловой этики, порядка работы со служебной информацией, форм и методов работы с применением автоматизированных систем и средств управления, правил охраны труда и пожарной безопасности;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4) наличие опыта и навыков оперативного принятия и реализации управленческих решений, планирования работы, контроля, анализа и прогнозирования последствий принимаемых управленческих решений, </w:t>
      </w:r>
      <w:r w:rsidRPr="00691E6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адаптации к новой ситуации и принятия новых подходов в решении поставленных задач, своевременного выявления и разрешения проблемных ситуаций, стимулирования достижения результатов, управления и организации работы по взаимодействию с государственными органами и органами местного самоуправления, ведомствами и организациями, практического применения нормативных правовых актов, систематизации информации, подбора и расстановки кадров, сотрудничества с коллегами, делегирования полномочий подчиненным, требовательности, ведения деловых переговоров, публичного выступления, владения компьютерной и другой оргтехникой, пользования необходимым программным обеспечением, систематического повышения своей квалификации.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3.5. Расходы по участию в конкурсе (проезд к месту проведения конкурса и обратно, наем жилого помещения, проживание, пользование услугами связи), а также решение организационных вопросов, связанных с явкой на заседание конкурсной комиссии (отпуск по месту работы и др.), участники конкурса несут самостоятельно.</w:t>
      </w:r>
    </w:p>
    <w:p w:rsidR="00DD7C32" w:rsidRPr="00691E66" w:rsidRDefault="00DD7C32" w:rsidP="00DD7C32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91E66" w:rsidRDefault="00DD7C32" w:rsidP="00DD7C32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5" w:name="Par119"/>
      <w:bookmarkEnd w:id="5"/>
      <w:r w:rsidRPr="00691E66">
        <w:rPr>
          <w:rFonts w:ascii="Times New Roman" w:eastAsia="Calibri" w:hAnsi="Times New Roman" w:cs="Times New Roman"/>
          <w:sz w:val="28"/>
          <w:szCs w:val="28"/>
        </w:rPr>
        <w:t>4. Порядок выдвижения участников конкурса на должность</w:t>
      </w:r>
    </w:p>
    <w:p w:rsidR="00DD7C32" w:rsidRPr="00691E66" w:rsidRDefault="00DD7C32" w:rsidP="004C1531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главы </w:t>
      </w:r>
      <w:r w:rsidR="004C1531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691E66">
        <w:rPr>
          <w:rFonts w:ascii="Times New Roman" w:eastAsia="Calibri" w:hAnsi="Times New Roman" w:cs="Times New Roman"/>
          <w:sz w:val="28"/>
          <w:szCs w:val="28"/>
        </w:rPr>
        <w:t>и представления ими документов</w:t>
      </w:r>
    </w:p>
    <w:p w:rsidR="00DD7C32" w:rsidRPr="00691E66" w:rsidRDefault="00DD7C32" w:rsidP="00DD7C32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91E66" w:rsidRDefault="00DD7C32" w:rsidP="00DD7C32">
      <w:pPr>
        <w:ind w:firstLine="540"/>
        <w:jc w:val="both"/>
        <w:rPr>
          <w:rFonts w:ascii="Times New Roman" w:hAnsi="Times New Roman" w:cs="Times New Roman"/>
        </w:rPr>
      </w:pPr>
      <w:bookmarkStart w:id="6" w:name="Par122"/>
      <w:bookmarkEnd w:id="6"/>
      <w:r w:rsidRPr="00691E66">
        <w:rPr>
          <w:rFonts w:ascii="Times New Roman" w:hAnsi="Times New Roman" w:cs="Times New Roman"/>
          <w:sz w:val="28"/>
          <w:szCs w:val="28"/>
        </w:rPr>
        <w:t xml:space="preserve">4.1. Участник конкурса лично в сроки, предусмотренные пунктом 4.5 настоящего раздела, представляет в конкурсную комиссию заявление об участии в конкурсе с указанием фамилии, имени, отчества, даты и места рождения, адреса места жительства, паспортных данных; сведений о гражданстве, профессиональном образовании (при наличии), основном месте работы или службы, занимаемой должности (в случае отсутствия основного места работы или службы - роде занятий), наличии либо отсутствии судимостей, деятельности, несовместимой согласно Уставу </w:t>
      </w:r>
      <w:r w:rsidR="004C1531" w:rsidRPr="0015688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4C1531" w:rsidRPr="00691E66">
        <w:rPr>
          <w:rFonts w:ascii="Times New Roman" w:hAnsi="Times New Roman" w:cs="Times New Roman"/>
          <w:sz w:val="28"/>
          <w:szCs w:val="28"/>
        </w:rPr>
        <w:t xml:space="preserve"> </w:t>
      </w:r>
      <w:r w:rsidRPr="00691E66">
        <w:rPr>
          <w:rFonts w:ascii="Times New Roman" w:hAnsi="Times New Roman" w:cs="Times New Roman"/>
          <w:sz w:val="28"/>
          <w:szCs w:val="28"/>
        </w:rPr>
        <w:t xml:space="preserve">со статусом главы </w:t>
      </w:r>
      <w:r w:rsidR="004C1531">
        <w:rPr>
          <w:rFonts w:ascii="Times New Roman" w:hAnsi="Times New Roman" w:cs="Times New Roman"/>
          <w:sz w:val="28"/>
          <w:szCs w:val="28"/>
        </w:rPr>
        <w:t>поселения</w:t>
      </w:r>
      <w:r w:rsidRPr="00691E66">
        <w:rPr>
          <w:rFonts w:ascii="Times New Roman" w:hAnsi="Times New Roman" w:cs="Times New Roman"/>
          <w:sz w:val="28"/>
          <w:szCs w:val="28"/>
        </w:rPr>
        <w:t xml:space="preserve"> (при наличии такой деятельности на момент представления заявления), и обязательством в случае назначения на должность прекратить указанную деятельность. Если участник конкурса замещает муниципальную или государственную должность, в заявлении должны быть указаны сведения об этом и наименование соответствующего органа.</w:t>
      </w:r>
      <w:r w:rsidR="004C1531">
        <w:rPr>
          <w:rFonts w:ascii="Times New Roman" w:hAnsi="Times New Roman" w:cs="Times New Roman"/>
          <w:sz w:val="28"/>
          <w:szCs w:val="28"/>
        </w:rPr>
        <w:t xml:space="preserve"> </w:t>
      </w:r>
      <w:r w:rsidRPr="00691E66">
        <w:rPr>
          <w:rFonts w:ascii="Times New Roman" w:eastAsia="Calibri" w:hAnsi="Times New Roman" w:cs="Times New Roman"/>
          <w:sz w:val="28"/>
          <w:szCs w:val="28"/>
        </w:rPr>
        <w:t>Участник конкурса вправе в заявлении сообщить о своей принадлежности к какому-либо общественному объединению и о своем статусе в нем.</w:t>
      </w:r>
    </w:p>
    <w:p w:rsidR="00DD7C32" w:rsidRPr="00691E66" w:rsidRDefault="00DD7C32" w:rsidP="00DD7C3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 xml:space="preserve">В целях оценки соответствия участников конкурса требованиям к кандидатам на должность главы </w:t>
      </w:r>
      <w:r w:rsidR="004C153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91E66">
        <w:rPr>
          <w:rFonts w:ascii="Times New Roman" w:hAnsi="Times New Roman" w:cs="Times New Roman"/>
          <w:sz w:val="28"/>
          <w:szCs w:val="28"/>
        </w:rPr>
        <w:t xml:space="preserve">с </w:t>
      </w:r>
      <w:r w:rsidRPr="00691E66">
        <w:rPr>
          <w:rFonts w:ascii="Times New Roman" w:eastAsia="Calibri" w:hAnsi="Times New Roman" w:cs="Times New Roman"/>
          <w:sz w:val="28"/>
          <w:szCs w:val="28"/>
        </w:rPr>
        <w:t>заявлением представляются: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1) документ о выдвижении участника конкурса (за исключением случаев самовыдвижения, когда факт самовыдвижения указывается в личном заявлении), а именно:</w:t>
      </w:r>
    </w:p>
    <w:p w:rsidR="00DD7C32" w:rsidRPr="004C1531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предложение Губернатора Краснодарского края (в случае выдвижения </w:t>
      </w:r>
      <w:r w:rsidRPr="004C1531">
        <w:rPr>
          <w:rFonts w:ascii="Times New Roman" w:eastAsia="Calibri" w:hAnsi="Times New Roman" w:cs="Times New Roman"/>
          <w:color w:val="auto"/>
          <w:sz w:val="28"/>
          <w:szCs w:val="28"/>
        </w:rPr>
        <w:t>участника конкурса Губернатором Краснодарского края);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выписка из протокола конференции, собрания общественного объединения (в случае выдвижения участника конкурса общественным </w:t>
      </w:r>
      <w:r w:rsidRPr="00691E66">
        <w:rPr>
          <w:rFonts w:ascii="Times New Roman" w:eastAsia="Calibri" w:hAnsi="Times New Roman" w:cs="Times New Roman"/>
          <w:sz w:val="28"/>
          <w:szCs w:val="28"/>
        </w:rPr>
        <w:lastRenderedPageBreak/>
        <w:t>объединением);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выписка из протокола собрания граждан (в случае выдвижения участника конкурса собранием граждан);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2) паспорт гражданина Российской Федерации или иной документ, заменяющий паспорт гражданина, и его копия;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3) автобиография в свободной форме,</w:t>
      </w:r>
      <w:r w:rsidR="004C15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E66">
        <w:rPr>
          <w:rFonts w:ascii="Times New Roman" w:eastAsia="Calibri" w:hAnsi="Times New Roman" w:cs="Times New Roman"/>
          <w:sz w:val="28"/>
          <w:szCs w:val="28"/>
        </w:rPr>
        <w:t>подписанная заявителем;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hyperlink r:id="rId14" w:history="1">
        <w:r w:rsidRPr="00691E66">
          <w:rPr>
            <w:rFonts w:ascii="Times New Roman" w:eastAsia="Calibri" w:hAnsi="Times New Roman" w:cs="Times New Roman"/>
            <w:sz w:val="28"/>
            <w:szCs w:val="28"/>
          </w:rPr>
          <w:t>анкета</w:t>
        </w:r>
      </w:hyperlink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по форме, утвержденной распоряжением Правительства Российской Федерации от 26</w:t>
      </w:r>
      <w:r w:rsidR="004C1531">
        <w:rPr>
          <w:rFonts w:ascii="Times New Roman" w:eastAsia="Calibri" w:hAnsi="Times New Roman" w:cs="Times New Roman"/>
          <w:sz w:val="28"/>
          <w:szCs w:val="28"/>
        </w:rPr>
        <w:t xml:space="preserve"> мая </w:t>
      </w:r>
      <w:r w:rsidRPr="00691E66">
        <w:rPr>
          <w:rFonts w:ascii="Times New Roman" w:eastAsia="Calibri" w:hAnsi="Times New Roman" w:cs="Times New Roman"/>
          <w:sz w:val="28"/>
          <w:szCs w:val="28"/>
        </w:rPr>
        <w:t>2005</w:t>
      </w:r>
      <w:r w:rsidR="004C1531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№ 667-р;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>5) медицинская справка (врачебное профессионально-консультативное заключение) по форме 086-У, утвержденной Приказом Министерства здравоохранения Российской Федерации от 15</w:t>
      </w:r>
      <w:r w:rsidR="004C1531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691E66">
        <w:rPr>
          <w:rFonts w:ascii="Times New Roman" w:hAnsi="Times New Roman" w:cs="Times New Roman"/>
          <w:sz w:val="28"/>
          <w:szCs w:val="28"/>
        </w:rPr>
        <w:t>2014</w:t>
      </w:r>
      <w:r w:rsidR="004C1531">
        <w:rPr>
          <w:rFonts w:ascii="Times New Roman" w:hAnsi="Times New Roman" w:cs="Times New Roman"/>
          <w:sz w:val="28"/>
          <w:szCs w:val="28"/>
        </w:rPr>
        <w:t xml:space="preserve"> г.</w:t>
      </w:r>
      <w:r w:rsidRPr="00691E66">
        <w:rPr>
          <w:rFonts w:ascii="Times New Roman" w:hAnsi="Times New Roman" w:cs="Times New Roman"/>
          <w:sz w:val="28"/>
          <w:szCs w:val="28"/>
        </w:rPr>
        <w:t xml:space="preserve"> № 834н; 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>6) заверенная кадровой службой по месту работы (службы) участника конкурса копия трудовой книжки или иные документы, подтверждающие трудовую (служебную) деятельность гражданина;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7) документ, подтверждающий сведения о профессиональном образовании (при наличии) и его копия;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614">
        <w:rPr>
          <w:rFonts w:ascii="Times New Roman" w:hAnsi="Times New Roman" w:cs="Times New Roman"/>
          <w:sz w:val="28"/>
          <w:szCs w:val="28"/>
        </w:rPr>
        <w:t>8) свидетельство о постановке физического лица на учет в налоговом органе по месту жительства на территории Российской Федерации и его копия;</w:t>
      </w:r>
    </w:p>
    <w:p w:rsidR="00DD7C32" w:rsidRPr="00652614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2614">
        <w:rPr>
          <w:rFonts w:ascii="Times New Roman" w:hAnsi="Times New Roman" w:cs="Times New Roman"/>
          <w:sz w:val="28"/>
          <w:szCs w:val="28"/>
        </w:rPr>
        <w:t>9) документы воинского учета - для граждан, пребывающих в запасе, и лиц, подлежащих призыву на военную службу</w:t>
      </w:r>
      <w:r w:rsidR="00D60D6A">
        <w:rPr>
          <w:rFonts w:ascii="Times New Roman" w:hAnsi="Times New Roman" w:cs="Times New Roman"/>
          <w:sz w:val="28"/>
          <w:szCs w:val="28"/>
        </w:rPr>
        <w:t>,</w:t>
      </w:r>
      <w:r w:rsidRPr="00652614">
        <w:rPr>
          <w:rFonts w:ascii="Times New Roman" w:hAnsi="Times New Roman" w:cs="Times New Roman"/>
          <w:sz w:val="28"/>
          <w:szCs w:val="28"/>
        </w:rPr>
        <w:t xml:space="preserve"> и</w:t>
      </w:r>
      <w:r w:rsidR="00D60D6A">
        <w:rPr>
          <w:rFonts w:ascii="Times New Roman" w:hAnsi="Times New Roman" w:cs="Times New Roman"/>
          <w:sz w:val="28"/>
          <w:szCs w:val="28"/>
        </w:rPr>
        <w:t>х</w:t>
      </w:r>
      <w:r w:rsidRPr="00652614">
        <w:rPr>
          <w:rFonts w:ascii="Times New Roman" w:hAnsi="Times New Roman" w:cs="Times New Roman"/>
          <w:sz w:val="28"/>
          <w:szCs w:val="28"/>
        </w:rPr>
        <w:t xml:space="preserve"> копи</w:t>
      </w:r>
      <w:r w:rsidR="00D60D6A">
        <w:rPr>
          <w:rFonts w:ascii="Times New Roman" w:hAnsi="Times New Roman" w:cs="Times New Roman"/>
          <w:sz w:val="28"/>
          <w:szCs w:val="28"/>
        </w:rPr>
        <w:t>и</w:t>
      </w:r>
      <w:r w:rsidRPr="00652614">
        <w:rPr>
          <w:rFonts w:ascii="Times New Roman" w:hAnsi="Times New Roman" w:cs="Times New Roman"/>
          <w:sz w:val="28"/>
          <w:szCs w:val="28"/>
        </w:rPr>
        <w:t>;</w:t>
      </w:r>
    </w:p>
    <w:p w:rsidR="00DD7C32" w:rsidRPr="00691E66" w:rsidRDefault="00DD7C32" w:rsidP="00DD7C3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>10)</w:t>
      </w:r>
      <w:r w:rsidR="004C1531">
        <w:rPr>
          <w:rFonts w:ascii="Times New Roman" w:hAnsi="Times New Roman" w:cs="Times New Roman"/>
          <w:sz w:val="28"/>
          <w:szCs w:val="28"/>
        </w:rPr>
        <w:t xml:space="preserve"> </w:t>
      </w:r>
      <w:r w:rsidRPr="00691E66">
        <w:rPr>
          <w:rFonts w:ascii="Times New Roman" w:hAnsi="Times New Roman" w:cs="Times New Roman"/>
          <w:sz w:val="28"/>
          <w:szCs w:val="28"/>
        </w:rPr>
        <w:t xml:space="preserve">сведения о своих доходах, о доходах супруги (супруга) и несовершеннолетних детей за календарный год, предшествующий году подачи заявления об участии в конкурсе, а также сведения об имуществе, принадлежащем участнику конкурса, его супруге (супругу) и несовершеннолетним детям на праве собственности, и об обязательствах имущественного характера по состоянию на первое число месяца, предшествующего месяцу подачи заявления об участии в конкурсе, по утвержденной Указом Президента Российской Федерации от 23 июня 2014 г. </w:t>
      </w:r>
      <w:r w:rsidR="004C1531">
        <w:rPr>
          <w:rFonts w:ascii="Times New Roman" w:hAnsi="Times New Roman" w:cs="Times New Roman"/>
          <w:sz w:val="28"/>
          <w:szCs w:val="28"/>
        </w:rPr>
        <w:t xml:space="preserve">       </w:t>
      </w:r>
      <w:r w:rsidRPr="00691E66">
        <w:rPr>
          <w:rFonts w:ascii="Times New Roman" w:hAnsi="Times New Roman" w:cs="Times New Roman"/>
          <w:sz w:val="28"/>
          <w:szCs w:val="28"/>
        </w:rPr>
        <w:t xml:space="preserve">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 форме </w:t>
      </w:r>
      <w:hyperlink r:id="rId15" w:history="1">
        <w:r w:rsidRPr="00691E66">
          <w:rPr>
            <w:rFonts w:ascii="Times New Roman" w:hAnsi="Times New Roman" w:cs="Times New Roman"/>
            <w:sz w:val="28"/>
            <w:szCs w:val="28"/>
          </w:rPr>
          <w:t>справки</w:t>
        </w:r>
      </w:hyperlink>
      <w:r w:rsidRPr="00691E66">
        <w:rPr>
          <w:rFonts w:ascii="Times New Roman" w:hAnsi="Times New Roman" w:cs="Times New Roman"/>
          <w:sz w:val="28"/>
          <w:szCs w:val="28"/>
        </w:rPr>
        <w:t xml:space="preserve">, заполненной в установленном порядке; 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 xml:space="preserve">11) согласие на прохождение процедуры допуска к сведениям, составляющим государственную и иную охраняемую законом тайну в соответствии с формами 2 и 4 </w:t>
      </w:r>
      <w:hyperlink r:id="rId16" w:history="1">
        <w:r w:rsidRPr="00691E66">
          <w:rPr>
            <w:rFonts w:ascii="Times New Roman" w:hAnsi="Times New Roman" w:cs="Times New Roman"/>
            <w:sz w:val="28"/>
            <w:szCs w:val="28"/>
          </w:rPr>
          <w:t>Инструкции</w:t>
        </w:r>
      </w:hyperlink>
      <w:r w:rsidRPr="00691E66">
        <w:rPr>
          <w:rFonts w:ascii="Times New Roman" w:hAnsi="Times New Roman" w:cs="Times New Roman"/>
          <w:sz w:val="28"/>
          <w:szCs w:val="28"/>
        </w:rPr>
        <w:t xml:space="preserve">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6</w:t>
      </w:r>
      <w:r w:rsidR="004C1531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691E66">
        <w:rPr>
          <w:rFonts w:ascii="Times New Roman" w:hAnsi="Times New Roman" w:cs="Times New Roman"/>
          <w:sz w:val="28"/>
          <w:szCs w:val="28"/>
        </w:rPr>
        <w:t xml:space="preserve">2010 </w:t>
      </w:r>
      <w:r w:rsidR="004C1531">
        <w:rPr>
          <w:rFonts w:ascii="Times New Roman" w:hAnsi="Times New Roman" w:cs="Times New Roman"/>
          <w:sz w:val="28"/>
          <w:szCs w:val="28"/>
        </w:rPr>
        <w:t xml:space="preserve">г.            </w:t>
      </w:r>
      <w:r w:rsidRPr="00691E66">
        <w:rPr>
          <w:rFonts w:ascii="Times New Roman" w:hAnsi="Times New Roman" w:cs="Times New Roman"/>
          <w:sz w:val="28"/>
          <w:szCs w:val="28"/>
        </w:rPr>
        <w:t>№ 63;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>12) согласие участника конкурса на обработку его персональных данных;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>13)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 xml:space="preserve">14) в случае, если участник конкурса указывает при подаче документов дополнительные сведения о себе (о наградах, званиях, ученых степенях и проч.), он обязан одновременно с подачей указанных выше документов предоставить документы, подтверждающие указанные сведения, а также их </w:t>
      </w:r>
      <w:r w:rsidRPr="00691E66">
        <w:rPr>
          <w:rFonts w:ascii="Times New Roman" w:hAnsi="Times New Roman" w:cs="Times New Roman"/>
          <w:sz w:val="28"/>
          <w:szCs w:val="28"/>
        </w:rPr>
        <w:lastRenderedPageBreak/>
        <w:t>копии.</w:t>
      </w:r>
    </w:p>
    <w:p w:rsidR="00DD7C32" w:rsidRPr="00691E66" w:rsidRDefault="00DD7C32" w:rsidP="00DD7C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>4.2. Оригиналы документов, указанные в подпунктах 2, 7-9, 14 пункта 4.1 раздела 4 настоящего По</w:t>
      </w:r>
      <w:r w:rsidR="004C1531">
        <w:rPr>
          <w:rFonts w:ascii="Times New Roman" w:hAnsi="Times New Roman" w:cs="Times New Roman"/>
          <w:sz w:val="28"/>
          <w:szCs w:val="28"/>
        </w:rPr>
        <w:t>рядка</w:t>
      </w:r>
      <w:r w:rsidRPr="00691E66">
        <w:rPr>
          <w:rFonts w:ascii="Times New Roman" w:hAnsi="Times New Roman" w:cs="Times New Roman"/>
          <w:sz w:val="28"/>
          <w:szCs w:val="28"/>
        </w:rPr>
        <w:t>, после их сверки с копиями возвращаются участнику конкурса.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4.3. Дополнительно к документам, указанным в </w:t>
      </w:r>
      <w:hyperlink w:anchor="Par122" w:history="1">
        <w:r w:rsidRPr="00691E66">
          <w:rPr>
            <w:rFonts w:ascii="Times New Roman" w:eastAsia="Calibri" w:hAnsi="Times New Roman" w:cs="Times New Roman"/>
            <w:sz w:val="28"/>
            <w:szCs w:val="28"/>
          </w:rPr>
          <w:t>пункте 4.1</w:t>
        </w:r>
      </w:hyperlink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раздела 4  настоящего По</w:t>
      </w:r>
      <w:r w:rsidR="004C1531">
        <w:rPr>
          <w:rFonts w:ascii="Times New Roman" w:eastAsia="Calibri" w:hAnsi="Times New Roman" w:cs="Times New Roman"/>
          <w:sz w:val="28"/>
          <w:szCs w:val="28"/>
        </w:rPr>
        <w:t>рядка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, участником конкурса в конкурсную комиссию могут быть представлены документы в поддержку назначения его главой </w:t>
      </w:r>
      <w:r w:rsidR="004C1531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(в том числе от общественных объединений, собраний граждан), заверенные нотариально или кадровыми службами по месту работы (службы) участника конкурса документы о дополнительном профессиональном образовании, о замещаемых общественных должностях, иные документы, характеризующие его профессиональную подготовку.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4.4. Конкурсная комиссия вправе произвести проверку сведений, указанных участником конкурса, для чего вправе направлять соответствующие запросы в органы государственной власти и местного самоуправления, в организации различных форм собственности и организационно-правовых форм, дополнительно требовать от участника конкурса предоставления подтверждающих документов. Указанные запросы подписываются председателем или секретарем конкурсной комиссии.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4.5. Документы, указанные в </w:t>
      </w:r>
      <w:hyperlink w:anchor="Par122" w:history="1">
        <w:r w:rsidRPr="00691E66">
          <w:rPr>
            <w:rFonts w:ascii="Times New Roman" w:eastAsia="Calibri" w:hAnsi="Times New Roman" w:cs="Times New Roman"/>
            <w:sz w:val="28"/>
            <w:szCs w:val="28"/>
          </w:rPr>
          <w:t>пункте 4.1</w:t>
        </w:r>
      </w:hyperlink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раздела 4 настоящего По</w:t>
      </w:r>
      <w:r w:rsidR="004C1531">
        <w:rPr>
          <w:rFonts w:ascii="Times New Roman" w:eastAsia="Calibri" w:hAnsi="Times New Roman" w:cs="Times New Roman"/>
          <w:sz w:val="28"/>
          <w:szCs w:val="28"/>
        </w:rPr>
        <w:t>рядка</w:t>
      </w:r>
      <w:r w:rsidRPr="00691E66">
        <w:rPr>
          <w:rFonts w:ascii="Times New Roman" w:eastAsia="Calibri" w:hAnsi="Times New Roman" w:cs="Times New Roman"/>
          <w:sz w:val="28"/>
          <w:szCs w:val="28"/>
        </w:rPr>
        <w:t>, представляются в конкурсную комиссию не позднее срока окончания приема документов, указанного в решении о назначении конкурса.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Заявление участника конкурса регистрируется в журнале регистрации заявлений с указанием даты его подачи и присвоением порядкового регистрационного номера</w:t>
      </w:r>
      <w:r w:rsidRPr="00691E66">
        <w:rPr>
          <w:rFonts w:ascii="Times New Roman" w:eastAsia="Calibri" w:hAnsi="Times New Roman" w:cs="Times New Roman"/>
          <w:strike/>
          <w:sz w:val="28"/>
          <w:szCs w:val="28"/>
        </w:rPr>
        <w:t>.</w:t>
      </w:r>
    </w:p>
    <w:p w:rsidR="00DD7C32" w:rsidRPr="00691E66" w:rsidRDefault="00DD7C32" w:rsidP="00DD7C32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4.6. Участник конкурса вправе в любое время до принятия конкурсной комиссией решения о представлении Совету кандидатов на должность главы </w:t>
      </w:r>
      <w:r w:rsidR="004C1531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представить письменное заявление о снятии своей кандидатуры. </w:t>
      </w:r>
    </w:p>
    <w:p w:rsidR="00DD7C32" w:rsidRPr="00691E66" w:rsidRDefault="00DD7C32" w:rsidP="00DD7C32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91E66" w:rsidRDefault="00DD7C32" w:rsidP="00DD7C32">
      <w:pPr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5. Порядок проведения конкурса и принятия</w:t>
      </w:r>
    </w:p>
    <w:p w:rsidR="00DD7C32" w:rsidRPr="00691E66" w:rsidRDefault="00DD7C32" w:rsidP="00DD7C3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конкурсной комиссией решения о представлении кандидатов</w:t>
      </w:r>
    </w:p>
    <w:p w:rsidR="00DD7C32" w:rsidRPr="00691E66" w:rsidRDefault="00DD7C32" w:rsidP="00DD7C3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на должность главы </w:t>
      </w:r>
      <w:r w:rsidR="004C1531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в Совет 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5.1. Регламент заседаний устанавливается конкурсной комиссией самостоятельно. 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5.2. Конкурс проводится в два этапа:</w:t>
      </w:r>
    </w:p>
    <w:p w:rsidR="00DD7C32" w:rsidRPr="00691E66" w:rsidRDefault="00DD7C32" w:rsidP="004C15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>На первом этапе конкурсной комиссией проводится оценка личных качеств участника конкурса путем рассмотрения вопроса полноты, своевременности и достоверности, представленных участником конкурса документов,</w:t>
      </w:r>
      <w:r w:rsidR="004C1531">
        <w:rPr>
          <w:rFonts w:ascii="Times New Roman" w:hAnsi="Times New Roman" w:cs="Times New Roman"/>
          <w:sz w:val="28"/>
          <w:szCs w:val="28"/>
        </w:rPr>
        <w:t xml:space="preserve"> </w:t>
      </w:r>
      <w:r w:rsidRPr="00691E66">
        <w:rPr>
          <w:rFonts w:ascii="Times New Roman" w:hAnsi="Times New Roman" w:cs="Times New Roman"/>
          <w:sz w:val="28"/>
          <w:szCs w:val="28"/>
        </w:rPr>
        <w:t>указанных в настоящем По</w:t>
      </w:r>
      <w:r w:rsidR="004C1531">
        <w:rPr>
          <w:rFonts w:ascii="Times New Roman" w:hAnsi="Times New Roman" w:cs="Times New Roman"/>
          <w:sz w:val="28"/>
          <w:szCs w:val="28"/>
        </w:rPr>
        <w:t>рядке</w:t>
      </w:r>
      <w:r w:rsidRPr="00691E66">
        <w:rPr>
          <w:rFonts w:ascii="Times New Roman" w:hAnsi="Times New Roman" w:cs="Times New Roman"/>
          <w:sz w:val="28"/>
          <w:szCs w:val="28"/>
        </w:rPr>
        <w:t>, а также соответствие участника конкурса условиям, установленным пунктом 3.4 раздела 3 настоящего По</w:t>
      </w:r>
      <w:r w:rsidR="004C1531">
        <w:rPr>
          <w:rFonts w:ascii="Times New Roman" w:hAnsi="Times New Roman" w:cs="Times New Roman"/>
          <w:sz w:val="28"/>
          <w:szCs w:val="28"/>
        </w:rPr>
        <w:t>рядка</w:t>
      </w:r>
      <w:r w:rsidRPr="00691E66">
        <w:rPr>
          <w:rFonts w:ascii="Times New Roman" w:hAnsi="Times New Roman" w:cs="Times New Roman"/>
          <w:sz w:val="28"/>
          <w:szCs w:val="28"/>
        </w:rPr>
        <w:t>.</w:t>
      </w:r>
    </w:p>
    <w:p w:rsidR="00DD7C32" w:rsidRPr="00691E66" w:rsidRDefault="00DD7C32" w:rsidP="004C15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>Первый этап конкурса проводится в отсутствие участников конкурса.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По результатам первого этапа конкурса комиссией в отношении участников конкурса принимается решение о допуске или об отказе в допуске ко второму этапу конкурса, а также одно из следующих решений: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lastRenderedPageBreak/>
        <w:t>1) о признании первого этапа конкурса состоявшимся и утверждении перечня участников конкурса, допущенных ко второму этапу конкурса;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2) о признании конкурса несостоявшимся в случае допуска к участию во втором этапе конкурса менее двух участников конкурса.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5.3. При принятии комиссией решения об отказе участнику конкурса в дальнейшем участии в конкурсе оцениваются следующие обстоятельства, установленные по результатам рассмотрения представленных документов: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1) неполное представление участником конкурса пакета документов, предусмотренных пунктом 4.1 раздела 4 настоящего По</w:t>
      </w:r>
      <w:r w:rsidR="004C1531">
        <w:rPr>
          <w:rFonts w:ascii="Times New Roman" w:eastAsia="Calibri" w:hAnsi="Times New Roman" w:cs="Times New Roman"/>
          <w:sz w:val="28"/>
          <w:szCs w:val="28"/>
        </w:rPr>
        <w:t>рядка</w:t>
      </w:r>
      <w:r w:rsidRPr="00691E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2) несоответствие содержания представленных гражданином документов содержанию документов, предусмотренных пунктом 4.1 раздела 4 настоящего По</w:t>
      </w:r>
      <w:r w:rsidR="004C1531">
        <w:rPr>
          <w:rFonts w:ascii="Times New Roman" w:eastAsia="Calibri" w:hAnsi="Times New Roman" w:cs="Times New Roman"/>
          <w:sz w:val="28"/>
          <w:szCs w:val="28"/>
        </w:rPr>
        <w:t>рядка</w:t>
      </w:r>
      <w:r w:rsidRPr="00691E66">
        <w:rPr>
          <w:rFonts w:ascii="Times New Roman" w:eastAsia="Calibri" w:hAnsi="Times New Roman" w:cs="Times New Roman"/>
          <w:sz w:val="28"/>
          <w:szCs w:val="28"/>
        </w:rPr>
        <w:t>, в случае представления их в полном объеме;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3) представление гражданином подложных документов или недостоверных сведений.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Участникам конкурса, не допущенным к участию во втором этапе конкурса, по их требованию выдается копия соответствующего решения и (или) выписка из решения.</w:t>
      </w:r>
    </w:p>
    <w:p w:rsidR="00DD7C32" w:rsidRPr="00691E66" w:rsidRDefault="00DD7C32" w:rsidP="004C15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 xml:space="preserve">Второй этап проводится в форме индивидуального собеседования, в ходе которого конкурсная комиссия оценивает, в том числе, профессиональные и личностные качества участников конкурса, знание нормативных правовых актов, регулирующих сферы деятельности органов местного самоуправления, и наличие навыков, необходимых для замещения должности главы </w:t>
      </w:r>
      <w:r w:rsidR="004C1531">
        <w:rPr>
          <w:rFonts w:ascii="Times New Roman" w:hAnsi="Times New Roman" w:cs="Times New Roman"/>
          <w:sz w:val="28"/>
          <w:szCs w:val="28"/>
        </w:rPr>
        <w:t>поселения</w:t>
      </w:r>
      <w:r w:rsidRPr="00691E66">
        <w:rPr>
          <w:rFonts w:ascii="Times New Roman" w:hAnsi="Times New Roman" w:cs="Times New Roman"/>
          <w:sz w:val="28"/>
          <w:szCs w:val="28"/>
        </w:rPr>
        <w:t>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66">
        <w:rPr>
          <w:rFonts w:ascii="Times New Roman" w:hAnsi="Times New Roman" w:cs="Times New Roman"/>
          <w:sz w:val="28"/>
          <w:szCs w:val="28"/>
        </w:rPr>
        <w:t>Индивидуальное собеседование проводится с каждым участником конкурса отдельно в порядке очередности в соответствии с регистрационным номером в журнале регистрации заявлений, предусмотренном пунктом 4.5 раздела 4 настоящего По</w:t>
      </w:r>
      <w:r w:rsidR="004C1531">
        <w:rPr>
          <w:rFonts w:ascii="Times New Roman" w:hAnsi="Times New Roman" w:cs="Times New Roman"/>
          <w:sz w:val="28"/>
          <w:szCs w:val="28"/>
        </w:rPr>
        <w:t>рядка</w:t>
      </w:r>
      <w:r w:rsidRPr="00691E66">
        <w:rPr>
          <w:rFonts w:ascii="Times New Roman" w:hAnsi="Times New Roman" w:cs="Times New Roman"/>
          <w:sz w:val="28"/>
          <w:szCs w:val="28"/>
        </w:rPr>
        <w:t>. Участник конкурса лично участвует в индивидуальном собеседовании. Факт неявки участника конкурса на собеседование приравнивается к факту подачи им заявления о снятии своей кандидатуры.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службы, иные вопросы.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По окончании собеседования каждый из членов конкурсной комиссии оценивает участников конкурса путем балльной оценки (от 0 до 10), проставляемой в отношении каждого из участника конкурса в бюллетене (</w:t>
      </w:r>
      <w:hyperlink w:anchor="Par213" w:history="1">
        <w:r w:rsidRPr="00691E66">
          <w:rPr>
            <w:rFonts w:ascii="Times New Roman" w:eastAsia="Calibri" w:hAnsi="Times New Roman" w:cs="Times New Roman"/>
            <w:sz w:val="28"/>
            <w:szCs w:val="28"/>
          </w:rPr>
          <w:t>приложение</w:t>
        </w:r>
      </w:hyperlink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к настоящему По</w:t>
      </w:r>
      <w:r w:rsidR="004C1531">
        <w:rPr>
          <w:rFonts w:ascii="Times New Roman" w:eastAsia="Calibri" w:hAnsi="Times New Roman" w:cs="Times New Roman"/>
          <w:sz w:val="28"/>
          <w:szCs w:val="28"/>
        </w:rPr>
        <w:t>рядку</w:t>
      </w:r>
      <w:r w:rsidRPr="00691E66">
        <w:rPr>
          <w:rFonts w:ascii="Times New Roman" w:eastAsia="Calibri" w:hAnsi="Times New Roman" w:cs="Times New Roman"/>
          <w:sz w:val="28"/>
          <w:szCs w:val="28"/>
        </w:rPr>
        <w:t>), руководствуясь собственным правосознанием, исходя из личных знаний и опыта.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Счетной комиссией осуществляется подсчет общей суммы баллов, набранных участником конкурса.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Результаты подсчета оформляются протоколом заседания счетной комиссии.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Протокол заседания счетной комиссии утверждается решением конкурсной комиссией.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5.4. По результатам подсчета баллов, набранных каждым из участников </w:t>
      </w:r>
      <w:r w:rsidRPr="00691E66">
        <w:rPr>
          <w:rFonts w:ascii="Times New Roman" w:eastAsia="Calibri" w:hAnsi="Times New Roman" w:cs="Times New Roman"/>
          <w:sz w:val="28"/>
          <w:szCs w:val="28"/>
        </w:rPr>
        <w:lastRenderedPageBreak/>
        <w:t>конкурса, конкурсной комиссией принимается решение о регистрации кандидатов и представлении в Совет не менее двух кандидатов, набравших наибольшее количество баллов.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Решение о регистрации и представлении в Совет конкретных кандидатов из числа участников второго этапа конкурса на должность главы </w:t>
      </w:r>
      <w:r w:rsidR="009D692D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принимается по каждому участнику конкурса отдельно.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5.5. Решение конкурсной комиссии о регистрации кандидатов и представлении кандидатов на должность главы </w:t>
      </w:r>
      <w:r w:rsidR="009D692D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691E66">
        <w:rPr>
          <w:rFonts w:ascii="Times New Roman" w:eastAsia="Calibri" w:hAnsi="Times New Roman" w:cs="Times New Roman"/>
          <w:sz w:val="28"/>
          <w:szCs w:val="28"/>
        </w:rPr>
        <w:t>подписывается</w:t>
      </w:r>
      <w:r w:rsidR="009D692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всеми присутствующими членами конкурсной комиссии.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Решение о регистрации кандидатов и представлении кандидатов на должность главы </w:t>
      </w:r>
      <w:r w:rsidR="009D692D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 направляется в Совет, а также лицам, участвовавшим в конкурсе, не позднее трех рабочих дней после дня его принятия.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5.6. Помимо случая, установленного подпунктом 2 пункта 5.2 </w:t>
      </w:r>
      <w:r w:rsidR="002C4E2A">
        <w:rPr>
          <w:rFonts w:ascii="Times New Roman" w:eastAsia="Calibri" w:hAnsi="Times New Roman" w:cs="Times New Roman"/>
          <w:sz w:val="28"/>
          <w:szCs w:val="28"/>
        </w:rPr>
        <w:t xml:space="preserve">раздела 5 </w:t>
      </w:r>
      <w:r w:rsidRPr="00691E66">
        <w:rPr>
          <w:rFonts w:ascii="Times New Roman" w:eastAsia="Calibri" w:hAnsi="Times New Roman" w:cs="Times New Roman"/>
          <w:sz w:val="28"/>
          <w:szCs w:val="28"/>
        </w:rPr>
        <w:t>настоящего По</w:t>
      </w:r>
      <w:r w:rsidR="009D692D">
        <w:rPr>
          <w:rFonts w:ascii="Times New Roman" w:eastAsia="Calibri" w:hAnsi="Times New Roman" w:cs="Times New Roman"/>
          <w:sz w:val="28"/>
          <w:szCs w:val="28"/>
        </w:rPr>
        <w:t>рядка</w:t>
      </w: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, конкурс признается несостоявшимся, если в нем приняло участие менее двух участников либо если конкурсная комиссия не смогла принять решение о представлении в Совет не менее чем двух кандидатов. 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 xml:space="preserve">Об указанных обстоятельствах конкурсная комиссия уведомляет Совет, который принимает решение об объявлении повторного конкурса по отбору кандидатур на должность главы </w:t>
      </w:r>
      <w:r w:rsidR="009D692D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691E6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При проведении повторного конкурса допускается выдвижение участников конкурса, которые выдвигались ранее.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5.7. Документация конкурсной комиссии, а также документы и материалы, представленные участниками конкурса, после завершения конкурса подлежат передаче в Совет. Хранение указанной документации осуществляется в порядке, установленном для хранения материалов сессий Совета.</w:t>
      </w:r>
    </w:p>
    <w:p w:rsidR="00DD7C32" w:rsidRPr="00691E66" w:rsidRDefault="00DD7C32" w:rsidP="004C1531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E66">
        <w:rPr>
          <w:rFonts w:ascii="Times New Roman" w:eastAsia="Calibri" w:hAnsi="Times New Roman" w:cs="Times New Roman"/>
          <w:sz w:val="28"/>
          <w:szCs w:val="28"/>
        </w:rPr>
        <w:t>Документы и материалы, представленные участниками конкурса, возврату не подлежат.</w:t>
      </w:r>
    </w:p>
    <w:p w:rsidR="00AC0F62" w:rsidRDefault="00AC0F62" w:rsidP="007F7B78">
      <w:pPr>
        <w:tabs>
          <w:tab w:val="left" w:pos="1276"/>
        </w:tabs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837DC" w:rsidRPr="0092427F" w:rsidRDefault="009837DC" w:rsidP="007F7B78">
      <w:pPr>
        <w:tabs>
          <w:tab w:val="left" w:pos="1276"/>
        </w:tabs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D7C32" w:rsidRDefault="00DD7C32" w:rsidP="007F7B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D7C32" w:rsidRDefault="007F7B78" w:rsidP="00DD7C32">
      <w:pPr>
        <w:jc w:val="both"/>
        <w:rPr>
          <w:rFonts w:ascii="Times New Roman" w:hAnsi="Times New Roman" w:cs="Times New Roman"/>
          <w:sz w:val="28"/>
          <w:szCs w:val="28"/>
        </w:rPr>
      </w:pPr>
      <w:r w:rsidRPr="0092427F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CA1D75" w:rsidRPr="0092427F" w:rsidRDefault="007F7B78" w:rsidP="00DD7C32">
      <w:pPr>
        <w:jc w:val="both"/>
        <w:rPr>
          <w:rFonts w:ascii="Times New Roman" w:hAnsi="Times New Roman" w:cs="Times New Roman"/>
          <w:sz w:val="28"/>
          <w:szCs w:val="28"/>
        </w:rPr>
      </w:pPr>
      <w:r w:rsidRPr="0092427F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</w:t>
      </w:r>
      <w:r w:rsidR="00DD7C32">
        <w:rPr>
          <w:rFonts w:ascii="Times New Roman" w:hAnsi="Times New Roman" w:cs="Times New Roman"/>
          <w:sz w:val="28"/>
          <w:szCs w:val="28"/>
        </w:rPr>
        <w:t xml:space="preserve">                  В.С. Валько </w:t>
      </w:r>
    </w:p>
    <w:sectPr w:rsidR="00CA1D75" w:rsidRPr="0092427F" w:rsidSect="009837DC">
      <w:headerReference w:type="even" r:id="rId17"/>
      <w:headerReference w:type="default" r:id="rId18"/>
      <w:pgSz w:w="11907" w:h="16840" w:code="9"/>
      <w:pgMar w:top="1134" w:right="567" w:bottom="907" w:left="1701" w:header="720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596" w:rsidRDefault="00163596" w:rsidP="00D44505">
      <w:r>
        <w:separator/>
      </w:r>
    </w:p>
  </w:endnote>
  <w:endnote w:type="continuationSeparator" w:id="1">
    <w:p w:rsidR="00163596" w:rsidRDefault="00163596" w:rsidP="00D44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596" w:rsidRDefault="00163596" w:rsidP="00D44505">
      <w:r>
        <w:separator/>
      </w:r>
    </w:p>
  </w:footnote>
  <w:footnote w:type="continuationSeparator" w:id="1">
    <w:p w:rsidR="00163596" w:rsidRDefault="00163596" w:rsidP="00D44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58" w:rsidRDefault="001C45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</w:t>
    </w:r>
  </w:p>
  <w:p w:rsidR="001D3B58" w:rsidRDefault="0016359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58" w:rsidRDefault="003C10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C45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4E2A">
      <w:rPr>
        <w:rStyle w:val="a5"/>
        <w:noProof/>
      </w:rPr>
      <w:t>2</w:t>
    </w:r>
    <w:r>
      <w:rPr>
        <w:rStyle w:val="a5"/>
      </w:rPr>
      <w:fldChar w:fldCharType="end"/>
    </w:r>
  </w:p>
  <w:p w:rsidR="001D3B58" w:rsidRDefault="0016359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2CD0"/>
    <w:multiLevelType w:val="multilevel"/>
    <w:tmpl w:val="C8ACFB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32C22B4"/>
    <w:multiLevelType w:val="hybridMultilevel"/>
    <w:tmpl w:val="A20C200C"/>
    <w:lvl w:ilvl="0" w:tplc="F11EB5A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3E4AFB5C">
      <w:start w:val="1"/>
      <w:numFmt w:val="decimal"/>
      <w:lvlText w:val="%2)"/>
      <w:lvlJc w:val="left"/>
      <w:pPr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47818"/>
    <w:multiLevelType w:val="multilevel"/>
    <w:tmpl w:val="EA2A0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891319D"/>
    <w:multiLevelType w:val="hybridMultilevel"/>
    <w:tmpl w:val="27E03484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266D4C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9A96821"/>
    <w:multiLevelType w:val="multilevel"/>
    <w:tmpl w:val="EE7EE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4722F85"/>
    <w:multiLevelType w:val="hybridMultilevel"/>
    <w:tmpl w:val="68FAD7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C372843"/>
    <w:multiLevelType w:val="hybridMultilevel"/>
    <w:tmpl w:val="48684D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7768C"/>
    <w:multiLevelType w:val="multilevel"/>
    <w:tmpl w:val="6C849B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6195FFF"/>
    <w:multiLevelType w:val="multilevel"/>
    <w:tmpl w:val="CA802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6331"/>
    <w:rsid w:val="00002A8A"/>
    <w:rsid w:val="000133D2"/>
    <w:rsid w:val="000173AA"/>
    <w:rsid w:val="000356D2"/>
    <w:rsid w:val="000401A6"/>
    <w:rsid w:val="00082520"/>
    <w:rsid w:val="000A277F"/>
    <w:rsid w:val="000A6F36"/>
    <w:rsid w:val="000B2E00"/>
    <w:rsid w:val="000C515C"/>
    <w:rsid w:val="000D2E9D"/>
    <w:rsid w:val="000D627A"/>
    <w:rsid w:val="000E0AED"/>
    <w:rsid w:val="00130256"/>
    <w:rsid w:val="0014404D"/>
    <w:rsid w:val="00153EE2"/>
    <w:rsid w:val="0015688C"/>
    <w:rsid w:val="00163596"/>
    <w:rsid w:val="00185DB1"/>
    <w:rsid w:val="00192975"/>
    <w:rsid w:val="001A30B3"/>
    <w:rsid w:val="001A36F0"/>
    <w:rsid w:val="001B4DC5"/>
    <w:rsid w:val="001C454D"/>
    <w:rsid w:val="001D1504"/>
    <w:rsid w:val="00286331"/>
    <w:rsid w:val="002C19C6"/>
    <w:rsid w:val="002C4E2A"/>
    <w:rsid w:val="00334029"/>
    <w:rsid w:val="00340DAA"/>
    <w:rsid w:val="0035601C"/>
    <w:rsid w:val="003605EB"/>
    <w:rsid w:val="00362B80"/>
    <w:rsid w:val="003732F8"/>
    <w:rsid w:val="00381CC1"/>
    <w:rsid w:val="003A42D2"/>
    <w:rsid w:val="003C1001"/>
    <w:rsid w:val="00402981"/>
    <w:rsid w:val="00422DF7"/>
    <w:rsid w:val="00434E36"/>
    <w:rsid w:val="00471546"/>
    <w:rsid w:val="004942F9"/>
    <w:rsid w:val="004B23C2"/>
    <w:rsid w:val="004C1531"/>
    <w:rsid w:val="004D0D27"/>
    <w:rsid w:val="00535B52"/>
    <w:rsid w:val="00537D9B"/>
    <w:rsid w:val="00575F81"/>
    <w:rsid w:val="00583AA5"/>
    <w:rsid w:val="005D4EC0"/>
    <w:rsid w:val="0061060F"/>
    <w:rsid w:val="00660799"/>
    <w:rsid w:val="006720A7"/>
    <w:rsid w:val="00676DBE"/>
    <w:rsid w:val="006C3C57"/>
    <w:rsid w:val="006C3F1E"/>
    <w:rsid w:val="006C7CFC"/>
    <w:rsid w:val="006D506D"/>
    <w:rsid w:val="006D7300"/>
    <w:rsid w:val="00734195"/>
    <w:rsid w:val="00754AD1"/>
    <w:rsid w:val="007716CF"/>
    <w:rsid w:val="007C17B9"/>
    <w:rsid w:val="007C6017"/>
    <w:rsid w:val="007C6468"/>
    <w:rsid w:val="007E6F1E"/>
    <w:rsid w:val="007F351E"/>
    <w:rsid w:val="007F394C"/>
    <w:rsid w:val="007F7B78"/>
    <w:rsid w:val="00834EAB"/>
    <w:rsid w:val="008404E0"/>
    <w:rsid w:val="00891DE7"/>
    <w:rsid w:val="008D3638"/>
    <w:rsid w:val="00900D29"/>
    <w:rsid w:val="009050F6"/>
    <w:rsid w:val="00905209"/>
    <w:rsid w:val="00910B87"/>
    <w:rsid w:val="00912906"/>
    <w:rsid w:val="0092427F"/>
    <w:rsid w:val="009837DC"/>
    <w:rsid w:val="00986A88"/>
    <w:rsid w:val="009A2BD7"/>
    <w:rsid w:val="009B3785"/>
    <w:rsid w:val="009B56FF"/>
    <w:rsid w:val="009C32EC"/>
    <w:rsid w:val="009D39C2"/>
    <w:rsid w:val="009D692D"/>
    <w:rsid w:val="009F6729"/>
    <w:rsid w:val="00A12DB9"/>
    <w:rsid w:val="00A52664"/>
    <w:rsid w:val="00A644D1"/>
    <w:rsid w:val="00A93187"/>
    <w:rsid w:val="00A975F0"/>
    <w:rsid w:val="00AA4E80"/>
    <w:rsid w:val="00AC0F62"/>
    <w:rsid w:val="00AC1C61"/>
    <w:rsid w:val="00B42BF6"/>
    <w:rsid w:val="00B4420E"/>
    <w:rsid w:val="00B767CC"/>
    <w:rsid w:val="00BD6936"/>
    <w:rsid w:val="00BE6E8A"/>
    <w:rsid w:val="00C22613"/>
    <w:rsid w:val="00C34178"/>
    <w:rsid w:val="00C648A9"/>
    <w:rsid w:val="00C84181"/>
    <w:rsid w:val="00CA1D75"/>
    <w:rsid w:val="00D33260"/>
    <w:rsid w:val="00D357D6"/>
    <w:rsid w:val="00D44505"/>
    <w:rsid w:val="00D549CB"/>
    <w:rsid w:val="00D60D6A"/>
    <w:rsid w:val="00D662A3"/>
    <w:rsid w:val="00DB2889"/>
    <w:rsid w:val="00DC189E"/>
    <w:rsid w:val="00DD7C32"/>
    <w:rsid w:val="00E10CC9"/>
    <w:rsid w:val="00E171CC"/>
    <w:rsid w:val="00E53B85"/>
    <w:rsid w:val="00E84B22"/>
    <w:rsid w:val="00EA4491"/>
    <w:rsid w:val="00EB5FA4"/>
    <w:rsid w:val="00EF4B79"/>
    <w:rsid w:val="00F05017"/>
    <w:rsid w:val="00F212F2"/>
    <w:rsid w:val="00F21635"/>
    <w:rsid w:val="00F52DC2"/>
    <w:rsid w:val="00F53B21"/>
    <w:rsid w:val="00F64B28"/>
    <w:rsid w:val="00F942AC"/>
    <w:rsid w:val="00FC5BB6"/>
    <w:rsid w:val="00FF5714"/>
    <w:rsid w:val="00FF7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FontStyle18">
    <w:name w:val="Font Style18"/>
    <w:basedOn w:val="a0"/>
    <w:rsid w:val="00381CC1"/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 для Текст"/>
    <w:rsid w:val="003A42D2"/>
    <w:rPr>
      <w:sz w:val="24"/>
    </w:rPr>
  </w:style>
  <w:style w:type="character" w:styleId="ae">
    <w:name w:val="Hyperlink"/>
    <w:basedOn w:val="a0"/>
    <w:uiPriority w:val="99"/>
    <w:unhideWhenUsed/>
    <w:rsid w:val="000B2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633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6331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styleId="a5">
    <w:name w:val="page number"/>
    <w:rsid w:val="00286331"/>
    <w:rPr>
      <w:rFonts w:ascii="Times New Roman" w:hAnsi="Times New Roman"/>
      <w:sz w:val="28"/>
    </w:rPr>
  </w:style>
  <w:style w:type="character" w:customStyle="1" w:styleId="3">
    <w:name w:val="Основной текст (3)_"/>
    <w:link w:val="30"/>
    <w:locked/>
    <w:rsid w:val="00286331"/>
    <w:rPr>
      <w:b/>
      <w:bCs/>
      <w:spacing w:val="-20"/>
      <w:sz w:val="29"/>
      <w:szCs w:val="29"/>
      <w:shd w:val="clear" w:color="auto" w:fill="FFFFFF"/>
    </w:rPr>
  </w:style>
  <w:style w:type="character" w:customStyle="1" w:styleId="a6">
    <w:name w:val="Основной текст_"/>
    <w:link w:val="2"/>
    <w:locked/>
    <w:rsid w:val="00286331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6331"/>
    <w:pPr>
      <w:shd w:val="clear" w:color="auto" w:fill="FFFFFF"/>
      <w:spacing w:before="120" w:after="120" w:line="240" w:lineRule="atLeast"/>
      <w:jc w:val="center"/>
    </w:pPr>
    <w:rPr>
      <w:rFonts w:asciiTheme="minorHAnsi" w:eastAsiaTheme="minorHAnsi" w:hAnsiTheme="minorHAnsi" w:cstheme="minorBidi"/>
      <w:b/>
      <w:bCs/>
      <w:color w:val="auto"/>
      <w:spacing w:val="-20"/>
      <w:sz w:val="29"/>
      <w:szCs w:val="29"/>
      <w:lang w:eastAsia="en-US"/>
    </w:rPr>
  </w:style>
  <w:style w:type="paragraph" w:customStyle="1" w:styleId="2">
    <w:name w:val="Основной текст2"/>
    <w:basedOn w:val="a"/>
    <w:link w:val="a6"/>
    <w:rsid w:val="00286331"/>
    <w:pPr>
      <w:shd w:val="clear" w:color="auto" w:fill="FFFFFF"/>
      <w:spacing w:after="420" w:line="317" w:lineRule="exact"/>
    </w:pPr>
    <w:rPr>
      <w:rFonts w:asciiTheme="minorHAnsi" w:eastAsiaTheme="minorHAnsi" w:hAnsiTheme="minorHAnsi" w:cstheme="minorBidi"/>
      <w:color w:val="auto"/>
      <w:spacing w:val="-10"/>
      <w:sz w:val="29"/>
      <w:szCs w:val="29"/>
      <w:lang w:eastAsia="en-US"/>
    </w:rPr>
  </w:style>
  <w:style w:type="paragraph" w:styleId="a7">
    <w:name w:val="Body Text Indent"/>
    <w:basedOn w:val="a"/>
    <w:link w:val="a8"/>
    <w:rsid w:val="0028633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8">
    <w:name w:val="Основной текст с отступом Знак"/>
    <w:basedOn w:val="a0"/>
    <w:link w:val="a7"/>
    <w:rsid w:val="00286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8633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863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53EE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3EE2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676BBF9A4ED709191367737ADE5924AF0AA674AC231583A92EE09EBF140F17ECF1BB95C87FF2A5E5O" TargetMode="External"/><Relationship Id="rId13" Type="http://schemas.openxmlformats.org/officeDocument/2006/relationships/hyperlink" Target="https://login.consultant.ru/link/?req=doc&amp;base=RLAW177&amp;n=222135&amp;date=18.04.2023&amp;dst=100025&amp;field=134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2875&amp;date=18.04.202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1BFDBFD716EAEDCDC25D0F2027388CCF46647A8984E9003A3FAAC142CE7AD83D33E7FDA2FA06B4CGFK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77&amp;n=222135&amp;date=18.04.2023&amp;dst=100025&amp;fie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70891&amp;dst=100045&amp;field=134&amp;date=17.04.2023" TargetMode="External"/><Relationship Id="rId10" Type="http://schemas.openxmlformats.org/officeDocument/2006/relationships/hyperlink" Target="https://login.consultant.ru/link/?req=doc&amp;base=LAW&amp;n=439194&amp;date=18.04.202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3757&amp;date=26.04.2023" TargetMode="External"/><Relationship Id="rId14" Type="http://schemas.openxmlformats.org/officeDocument/2006/relationships/hyperlink" Target="consultantplus://offline/ref=24BC676BBF9A4ED709191367737ADE5922A80BA073AE7E1F8BF022E299B04B1810A5FDBA95C87BAFE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E6010-CA1C-4A4D-B8E0-30114AB5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9</Pages>
  <Words>3443</Words>
  <Characters>19626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59</cp:revision>
  <cp:lastPrinted>2023-06-14T10:40:00Z</cp:lastPrinted>
  <dcterms:created xsi:type="dcterms:W3CDTF">2021-02-26T10:47:00Z</dcterms:created>
  <dcterms:modified xsi:type="dcterms:W3CDTF">2023-06-14T10:52:00Z</dcterms:modified>
</cp:coreProperties>
</file>